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5A09DB" w:rsidR="00152A13" w:rsidRPr="00856508" w:rsidRDefault="00A8635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6799F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97428">
              <w:rPr>
                <w:rFonts w:ascii="Tahoma" w:hAnsi="Tahoma" w:cs="Tahoma"/>
              </w:rPr>
              <w:t>Lucina Estefanía Moreno Romero</w:t>
            </w:r>
          </w:p>
          <w:p w14:paraId="33AC6240" w14:textId="77777777" w:rsidR="00600E9C" w:rsidRPr="00996E93" w:rsidRDefault="00600E9C" w:rsidP="00600E9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3C1DAB36" w:rsidR="00527FC7" w:rsidRPr="00600E9C" w:rsidRDefault="00600E9C" w:rsidP="00600E9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B97428" w:rsidRPr="00856508" w14:paraId="34A5ABFA" w14:textId="77777777" w:rsidTr="00527FC7">
        <w:tc>
          <w:tcPr>
            <w:tcW w:w="8926" w:type="dxa"/>
          </w:tcPr>
          <w:p w14:paraId="73704220" w14:textId="77777777" w:rsidR="00B97428" w:rsidRPr="00856508" w:rsidRDefault="00B97428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84CB4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00E9C" w:rsidRPr="00856508">
              <w:rPr>
                <w:rFonts w:ascii="Tahoma" w:hAnsi="Tahoma" w:cs="Tahoma"/>
              </w:rPr>
              <w:t>:</w:t>
            </w:r>
            <w:r w:rsidR="00B974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00E9C" w:rsidRPr="00600E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Químico</w:t>
            </w:r>
            <w:r w:rsidR="00B97428" w:rsidRPr="00600E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Farmacobiólogo</w:t>
            </w:r>
          </w:p>
          <w:p w14:paraId="3E0D423A" w14:textId="6E851FF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00E9C" w:rsidRPr="00856508">
              <w:rPr>
                <w:rFonts w:ascii="Tahoma" w:hAnsi="Tahoma" w:cs="Tahoma"/>
              </w:rPr>
              <w:t>:</w:t>
            </w:r>
            <w:r w:rsidR="00B974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2019-2023</w:t>
            </w:r>
          </w:p>
          <w:p w14:paraId="1DB281C4" w14:textId="0428416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00E9C" w:rsidRPr="00856508">
              <w:rPr>
                <w:rFonts w:ascii="Tahoma" w:hAnsi="Tahoma" w:cs="Tahoma"/>
              </w:rPr>
              <w:t>:</w:t>
            </w:r>
            <w:r w:rsidR="00B974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Químicas de la Universidad Autónoma de Coahuila</w:t>
            </w:r>
          </w:p>
          <w:p w14:paraId="12688D69" w14:textId="77777777" w:rsidR="00900297" w:rsidRPr="00600E9C" w:rsidRDefault="00900297" w:rsidP="00600E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00E9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7615A25" w:rsidR="008C34DF" w:rsidRPr="00600E9C" w:rsidRDefault="00BA3E7F" w:rsidP="00552D21">
            <w:pPr>
              <w:jc w:val="both"/>
              <w:rPr>
                <w:rFonts w:ascii="Tahoma" w:hAnsi="Tahoma" w:cs="Tahoma"/>
              </w:rPr>
            </w:pPr>
            <w:r w:rsidRPr="00600E9C">
              <w:rPr>
                <w:rFonts w:ascii="Tahoma" w:hAnsi="Tahoma" w:cs="Tahoma"/>
              </w:rPr>
              <w:t>Empresa</w:t>
            </w:r>
            <w:r w:rsidR="00600E9C" w:rsidRPr="00600E9C">
              <w:rPr>
                <w:rFonts w:ascii="Tahoma" w:hAnsi="Tahoma" w:cs="Tahoma"/>
              </w:rPr>
              <w:t>:</w:t>
            </w:r>
            <w:r w:rsidR="00B97428" w:rsidRPr="00600E9C">
              <w:rPr>
                <w:rFonts w:ascii="Tahoma" w:hAnsi="Tahoma" w:cs="Tahoma"/>
              </w:rPr>
              <w:t xml:space="preserve"> VYMSA LABS</w:t>
            </w:r>
          </w:p>
          <w:p w14:paraId="28383F74" w14:textId="0CCBF57E" w:rsidR="00BA3E7F" w:rsidRPr="00600E9C" w:rsidRDefault="00BA3E7F" w:rsidP="00552D21">
            <w:pPr>
              <w:jc w:val="both"/>
              <w:rPr>
                <w:rFonts w:ascii="Tahoma" w:hAnsi="Tahoma" w:cs="Tahoma"/>
              </w:rPr>
            </w:pPr>
            <w:r w:rsidRPr="00600E9C">
              <w:rPr>
                <w:rFonts w:ascii="Tahoma" w:hAnsi="Tahoma" w:cs="Tahoma"/>
              </w:rPr>
              <w:t>Periodo</w:t>
            </w:r>
            <w:r w:rsidR="00600E9C" w:rsidRPr="00600E9C">
              <w:rPr>
                <w:rFonts w:ascii="Tahoma" w:hAnsi="Tahoma" w:cs="Tahoma"/>
              </w:rPr>
              <w:t>:</w:t>
            </w:r>
            <w:r w:rsidR="00B97428" w:rsidRPr="00600E9C">
              <w:rPr>
                <w:rFonts w:ascii="Tahoma" w:hAnsi="Tahoma" w:cs="Tahoma"/>
              </w:rPr>
              <w:t xml:space="preserve"> Julio 2022 – </w:t>
            </w:r>
            <w:r w:rsidR="00600E9C" w:rsidRPr="00600E9C">
              <w:rPr>
                <w:rFonts w:ascii="Tahoma" w:hAnsi="Tahoma" w:cs="Tahoma"/>
              </w:rPr>
              <w:t>marzo</w:t>
            </w:r>
            <w:r w:rsidR="00B97428" w:rsidRPr="00600E9C">
              <w:rPr>
                <w:rFonts w:ascii="Tahoma" w:hAnsi="Tahoma" w:cs="Tahoma"/>
              </w:rPr>
              <w:t xml:space="preserve"> 2023</w:t>
            </w:r>
          </w:p>
          <w:p w14:paraId="10E7067B" w14:textId="07959128" w:rsidR="00BA3E7F" w:rsidRDefault="00BA3E7F" w:rsidP="00552D21">
            <w:pPr>
              <w:jc w:val="both"/>
              <w:rPr>
                <w:rFonts w:ascii="Arial" w:hAnsi="Arial" w:cs="Arial"/>
              </w:rPr>
            </w:pPr>
            <w:r w:rsidRPr="00600E9C">
              <w:rPr>
                <w:rFonts w:ascii="Tahoma" w:hAnsi="Tahoma" w:cs="Tahoma"/>
              </w:rPr>
              <w:t>Cargo</w:t>
            </w:r>
            <w:r w:rsidR="00600E9C" w:rsidRPr="00600E9C">
              <w:rPr>
                <w:rFonts w:ascii="Tahoma" w:hAnsi="Tahoma" w:cs="Tahoma"/>
              </w:rPr>
              <w:t>:</w:t>
            </w:r>
            <w:r w:rsidR="00B97428" w:rsidRPr="00600E9C">
              <w:rPr>
                <w:rFonts w:ascii="Tahoma" w:hAnsi="Tahoma" w:cs="Tahoma"/>
              </w:rPr>
              <w:t xml:space="preserve"> Químico </w:t>
            </w:r>
            <w:r w:rsidR="00600E9C" w:rsidRPr="00600E9C">
              <w:rPr>
                <w:rFonts w:ascii="Tahoma" w:hAnsi="Tahoma" w:cs="Tahoma"/>
              </w:rPr>
              <w:t>Analista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24A8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A2DB" w14:textId="77777777" w:rsidR="00BA0D2F" w:rsidRDefault="00BA0D2F" w:rsidP="00527FC7">
      <w:pPr>
        <w:spacing w:after="0" w:line="240" w:lineRule="auto"/>
      </w:pPr>
      <w:r>
        <w:separator/>
      </w:r>
    </w:p>
  </w:endnote>
  <w:endnote w:type="continuationSeparator" w:id="0">
    <w:p w14:paraId="1940F2A4" w14:textId="77777777" w:rsidR="00BA0D2F" w:rsidRDefault="00BA0D2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5395" w14:textId="77777777" w:rsidR="00BA0D2F" w:rsidRDefault="00BA0D2F" w:rsidP="00527FC7">
      <w:pPr>
        <w:spacing w:after="0" w:line="240" w:lineRule="auto"/>
      </w:pPr>
      <w:r>
        <w:separator/>
      </w:r>
    </w:p>
  </w:footnote>
  <w:footnote w:type="continuationSeparator" w:id="0">
    <w:p w14:paraId="691CAC5D" w14:textId="77777777" w:rsidR="00BA0D2F" w:rsidRDefault="00BA0D2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013A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4A87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0E9C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6276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8635A"/>
    <w:rsid w:val="00AA1544"/>
    <w:rsid w:val="00AA7518"/>
    <w:rsid w:val="00AB740D"/>
    <w:rsid w:val="00AC710E"/>
    <w:rsid w:val="00B06D55"/>
    <w:rsid w:val="00B30F4B"/>
    <w:rsid w:val="00B37873"/>
    <w:rsid w:val="00B43DB6"/>
    <w:rsid w:val="00B51B52"/>
    <w:rsid w:val="00B71AAD"/>
    <w:rsid w:val="00B81865"/>
    <w:rsid w:val="00B823C7"/>
    <w:rsid w:val="00B842C1"/>
    <w:rsid w:val="00B94393"/>
    <w:rsid w:val="00B97428"/>
    <w:rsid w:val="00BA00C1"/>
    <w:rsid w:val="00BA0248"/>
    <w:rsid w:val="00BA0D2F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2A4A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168D"/>
    <w:rsid w:val="00F2497D"/>
    <w:rsid w:val="00F253DE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2024-06-03T01:29:00Z</dcterms:modified>
</cp:coreProperties>
</file>